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6882C" w14:textId="289B5014" w:rsidR="009D10CE" w:rsidRPr="00786605" w:rsidRDefault="009D10CE" w:rsidP="009D10CE">
      <w:pPr>
        <w:jc w:val="center"/>
        <w:rPr>
          <w:rFonts w:ascii="Courier New" w:hAnsi="Courier New" w:cs="Courier New"/>
          <w:b/>
          <w:lang w:val="es-CO"/>
        </w:rPr>
      </w:pPr>
      <w:r w:rsidRPr="00786605">
        <w:rPr>
          <w:rFonts w:ascii="Courier New" w:hAnsi="Courier New" w:cs="Courier New"/>
          <w:b/>
          <w:lang w:val="es-CO"/>
        </w:rPr>
        <w:t xml:space="preserve">INSPECCION </w:t>
      </w:r>
      <w:r>
        <w:rPr>
          <w:rFonts w:ascii="Courier New" w:hAnsi="Courier New" w:cs="Courier New"/>
          <w:b/>
          <w:lang w:val="es-CO"/>
        </w:rPr>
        <w:t>PRIMERA A</w:t>
      </w:r>
      <w:r w:rsidRPr="00786605">
        <w:rPr>
          <w:rFonts w:ascii="Courier New" w:hAnsi="Courier New" w:cs="Courier New"/>
          <w:b/>
          <w:lang w:val="es-CO"/>
        </w:rPr>
        <w:t xml:space="preserve"> LOCAL DE POLICÍA</w:t>
      </w:r>
    </w:p>
    <w:p w14:paraId="5422E25D" w14:textId="77777777" w:rsidR="009D10CE" w:rsidRPr="00786605" w:rsidRDefault="009D10CE" w:rsidP="009D10CE">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9D10CE" w:rsidRPr="00786605" w14:paraId="5ECA8213" w14:textId="77777777" w:rsidTr="003117D8">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5952F694" w14:textId="77777777" w:rsidR="009D10CE" w:rsidRPr="00786605" w:rsidRDefault="009D10CE" w:rsidP="003117D8">
            <w:pPr>
              <w:suppressAutoHyphens w:val="0"/>
              <w:autoSpaceDE w:val="0"/>
              <w:adjustRightInd w:val="0"/>
              <w:jc w:val="center"/>
              <w:rPr>
                <w:rFonts w:ascii="Courier New" w:hAnsi="Courier New" w:cs="Courier New"/>
                <w:lang w:val="es" w:eastAsia="es-CO"/>
              </w:rPr>
            </w:pPr>
            <w:r w:rsidRPr="00786605">
              <w:rPr>
                <w:rFonts w:ascii="Courier New" w:hAnsi="Courier New" w:cs="Courier New"/>
                <w:b/>
                <w:bCs/>
                <w:lang w:val="es" w:eastAsia="es-CO"/>
              </w:rPr>
              <w:t>ACTA AUDIENCIA PUBLICA</w:t>
            </w:r>
          </w:p>
        </w:tc>
      </w:tr>
      <w:tr w:rsidR="009D10CE" w:rsidRPr="00786605" w14:paraId="378A5CAE" w14:textId="77777777" w:rsidTr="003117D8">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9ED0BD7" w14:textId="77777777" w:rsidR="009D10CE" w:rsidRPr="00786605" w:rsidRDefault="009D10CE" w:rsidP="003117D8">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EBF107" w14:textId="77777777" w:rsidR="009D10CE" w:rsidRPr="00786605" w:rsidRDefault="009D10CE" w:rsidP="003117D8">
            <w:pPr>
              <w:suppressAutoHyphens w:val="0"/>
              <w:autoSpaceDE w:val="0"/>
              <w:adjustRightInd w:val="0"/>
              <w:rPr>
                <w:rFonts w:ascii="Courier New" w:hAnsi="Courier New" w:cs="Courier New"/>
                <w:lang w:val="es" w:eastAsia="es-CO"/>
              </w:rPr>
            </w:pPr>
            <w:r w:rsidRPr="00786605">
              <w:rPr>
                <w:rFonts w:ascii="Courier New" w:hAnsi="Courier New" w:cs="Courier New"/>
                <w:bCs/>
                <w:lang w:val="es" w:eastAsia="es-CO"/>
              </w:rPr>
              <w:t>Audiencia pública artículo 223 ley 1801 de 2016</w:t>
            </w:r>
          </w:p>
        </w:tc>
      </w:tr>
      <w:tr w:rsidR="009D10CE" w:rsidRPr="00786605" w14:paraId="60791F13" w14:textId="77777777" w:rsidTr="003117D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2124F75" w14:textId="77777777" w:rsidR="009D10CE" w:rsidRPr="00786605" w:rsidRDefault="009D10CE" w:rsidP="003117D8">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37F29F3" w14:textId="643215CA" w:rsidR="009D10CE" w:rsidRPr="00786605" w:rsidRDefault="009D10CE" w:rsidP="003117D8">
            <w:pPr>
              <w:suppressAutoHyphens w:val="0"/>
              <w:autoSpaceDE w:val="0"/>
              <w:adjustRightInd w:val="0"/>
              <w:rPr>
                <w:rFonts w:ascii="Courier New" w:hAnsi="Courier New" w:cs="Courier New"/>
                <w:lang w:val="es" w:eastAsia="es-CO"/>
              </w:rPr>
            </w:pPr>
            <w:r w:rsidRPr="00786605">
              <w:rPr>
                <w:rFonts w:ascii="Courier New" w:hAnsi="Courier New" w:cs="Courier New"/>
                <w:bCs/>
                <w:lang w:val="es" w:eastAsia="es-CO"/>
              </w:rPr>
              <w:t xml:space="preserve">Despacho (Inspección </w:t>
            </w:r>
            <w:r>
              <w:rPr>
                <w:rFonts w:ascii="Courier New" w:hAnsi="Courier New" w:cs="Courier New"/>
                <w:bCs/>
                <w:lang w:val="es" w:eastAsia="es-CO"/>
              </w:rPr>
              <w:t>1A</w:t>
            </w:r>
            <w:r w:rsidRPr="00786605">
              <w:rPr>
                <w:rFonts w:ascii="Courier New" w:hAnsi="Courier New" w:cs="Courier New"/>
                <w:bCs/>
                <w:lang w:val="es" w:eastAsia="es-CO"/>
              </w:rPr>
              <w:t>)</w:t>
            </w:r>
          </w:p>
        </w:tc>
      </w:tr>
      <w:tr w:rsidR="009D10CE" w:rsidRPr="00786605" w14:paraId="72727E03" w14:textId="77777777" w:rsidTr="003117D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1AA06E7" w14:textId="77777777" w:rsidR="009D10CE" w:rsidRPr="00786605" w:rsidRDefault="009D10CE" w:rsidP="003117D8">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2D78E15" w14:textId="66223C13" w:rsidR="009D10CE" w:rsidRPr="00786605" w:rsidRDefault="001B6484" w:rsidP="003117D8">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2020513490102336E</w:t>
            </w:r>
            <w:bookmarkEnd w:id="0"/>
          </w:p>
        </w:tc>
      </w:tr>
      <w:tr w:rsidR="009D10CE" w:rsidRPr="00786605" w14:paraId="60CCB759" w14:textId="77777777" w:rsidTr="003117D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D5936BF" w14:textId="77777777" w:rsidR="009D10CE" w:rsidRPr="00786605" w:rsidRDefault="009D10CE" w:rsidP="003117D8">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2960864" w14:textId="77777777" w:rsidR="009D10CE" w:rsidRPr="00786605" w:rsidRDefault="009D10CE" w:rsidP="003117D8">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Artículo 92 Comportamientos contrarios a la normatividad que afectan la actividad económica</w:t>
            </w:r>
          </w:p>
        </w:tc>
      </w:tr>
      <w:tr w:rsidR="009D10CE" w:rsidRPr="00786605" w14:paraId="440F07FD" w14:textId="77777777" w:rsidTr="003117D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8A2B510" w14:textId="77777777" w:rsidR="009D10CE" w:rsidRPr="00786605" w:rsidRDefault="009D10CE" w:rsidP="003117D8">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508F797" w14:textId="24910CC7" w:rsidR="009D10CE" w:rsidRPr="00786605" w:rsidRDefault="001B6484" w:rsidP="003117D8">
            <w:pPr>
              <w:suppressAutoHyphens w:val="0"/>
              <w:autoSpaceDE w:val="0"/>
              <w:adjustRightInd w:val="0"/>
              <w:rPr>
                <w:rFonts w:ascii="Courier New" w:hAnsi="Courier New" w:cs="Courier New"/>
                <w:lang w:val="es" w:eastAsia="es-CO"/>
              </w:rPr>
            </w:pPr>
            <w:r>
              <w:rPr>
                <w:rFonts w:ascii="Courier New" w:hAnsi="Courier New" w:cs="Courier New"/>
                <w:lang w:val="es" w:eastAsia="es-CO"/>
              </w:rPr>
              <w:t>JUAN CAMILO JARAMILLO VELASQUEZ</w:t>
            </w:r>
          </w:p>
        </w:tc>
      </w:tr>
      <w:tr w:rsidR="009D10CE" w:rsidRPr="00786605" w14:paraId="4A4B3C64" w14:textId="77777777" w:rsidTr="003117D8">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FB24E3A" w14:textId="77777777" w:rsidR="009D10CE" w:rsidRPr="00786605" w:rsidRDefault="009D10CE" w:rsidP="003117D8">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66FCE54" w14:textId="48B0025E" w:rsidR="009D10CE" w:rsidRPr="00786605" w:rsidRDefault="001B6484" w:rsidP="003117D8">
            <w:pPr>
              <w:suppressAutoHyphens w:val="0"/>
              <w:autoSpaceDE w:val="0"/>
              <w:adjustRightInd w:val="0"/>
              <w:rPr>
                <w:rFonts w:ascii="Courier New" w:hAnsi="Courier New" w:cs="Courier New"/>
                <w:lang w:val="es" w:eastAsia="es-CO"/>
              </w:rPr>
            </w:pPr>
            <w:r>
              <w:rPr>
                <w:rFonts w:ascii="Courier New" w:hAnsi="Courier New" w:cs="Courier New"/>
                <w:lang w:val="es" w:eastAsia="es-CO"/>
              </w:rPr>
              <w:t>PET SHOP</w:t>
            </w:r>
          </w:p>
        </w:tc>
      </w:tr>
      <w:tr w:rsidR="009D10CE" w:rsidRPr="00786605" w14:paraId="22F80869" w14:textId="77777777" w:rsidTr="003117D8">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35893EE" w14:textId="77777777" w:rsidR="009D10CE" w:rsidRPr="00786605" w:rsidRDefault="009D10CE" w:rsidP="003117D8">
            <w:pPr>
              <w:suppressAutoHyphens w:val="0"/>
              <w:autoSpaceDE w:val="0"/>
              <w:adjustRightInd w:val="0"/>
              <w:jc w:val="both"/>
              <w:rPr>
                <w:rFonts w:ascii="Courier New" w:hAnsi="Courier New" w:cs="Courier New"/>
                <w:b/>
                <w:bCs/>
                <w:lang w:val="es" w:eastAsia="es-CO"/>
              </w:rPr>
            </w:pPr>
            <w:r w:rsidRPr="0078660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82FF5DE" w14:textId="3C20B9E7" w:rsidR="009D10CE" w:rsidRPr="00786605" w:rsidRDefault="001B6484" w:rsidP="003117D8">
            <w:pPr>
              <w:suppressAutoHyphens w:val="0"/>
              <w:autoSpaceDE w:val="0"/>
              <w:adjustRightInd w:val="0"/>
              <w:rPr>
                <w:rFonts w:ascii="Courier New" w:hAnsi="Courier New" w:cs="Courier New"/>
                <w:lang w:val="es" w:eastAsia="es-CO"/>
              </w:rPr>
            </w:pPr>
            <w:r>
              <w:rPr>
                <w:rFonts w:ascii="Courier New" w:hAnsi="Courier New" w:cs="Courier New"/>
                <w:lang w:val="es" w:eastAsia="es-CO"/>
              </w:rPr>
              <w:t>Carrera 6 #132 – 65</w:t>
            </w:r>
          </w:p>
        </w:tc>
      </w:tr>
      <w:tr w:rsidR="009D10CE" w:rsidRPr="00786605" w14:paraId="35D60297" w14:textId="77777777" w:rsidTr="003117D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06777EB" w14:textId="77777777" w:rsidR="009D10CE" w:rsidRPr="00786605" w:rsidRDefault="009D10CE" w:rsidP="003117D8">
            <w:pPr>
              <w:suppressAutoHyphens w:val="0"/>
              <w:autoSpaceDE w:val="0"/>
              <w:adjustRightInd w:val="0"/>
              <w:jc w:val="both"/>
              <w:rPr>
                <w:rFonts w:ascii="Courier New" w:hAnsi="Courier New" w:cs="Courier New"/>
                <w:b/>
                <w:lang w:val="es" w:eastAsia="es-CO"/>
              </w:rPr>
            </w:pPr>
            <w:r w:rsidRPr="0078660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C7028B2" w14:textId="4E94DEB0" w:rsidR="009D10CE" w:rsidRPr="00786605" w:rsidRDefault="001B6484" w:rsidP="003117D8">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09:00 am</w:t>
            </w:r>
          </w:p>
        </w:tc>
      </w:tr>
      <w:tr w:rsidR="009D10CE" w:rsidRPr="00786605" w14:paraId="129D7C08" w14:textId="77777777" w:rsidTr="003117D8">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E2E3118" w14:textId="77777777" w:rsidR="009D10CE" w:rsidRPr="00786605" w:rsidRDefault="009D10CE" w:rsidP="003117D8">
            <w:pPr>
              <w:suppressAutoHyphens w:val="0"/>
              <w:autoSpaceDE w:val="0"/>
              <w:adjustRightInd w:val="0"/>
              <w:jc w:val="both"/>
              <w:rPr>
                <w:rFonts w:ascii="Courier New" w:hAnsi="Courier New" w:cs="Courier New"/>
                <w:b/>
                <w:lang w:val="es" w:eastAsia="es-CO"/>
              </w:rPr>
            </w:pPr>
            <w:r w:rsidRPr="0078660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D1E688A" w14:textId="3717AF3E" w:rsidR="009D10CE" w:rsidRPr="00786605" w:rsidRDefault="00FF0AD8" w:rsidP="003117D8">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Bogotá D.C. 08 DE ENERO DE 2026</w:t>
            </w:r>
          </w:p>
        </w:tc>
      </w:tr>
    </w:tbl>
    <w:p w14:paraId="3EAC0929" w14:textId="77777777" w:rsidR="009D10CE" w:rsidRPr="00786605" w:rsidRDefault="009D10CE" w:rsidP="009D10CE">
      <w:pPr>
        <w:suppressAutoHyphens w:val="0"/>
        <w:autoSpaceDE w:val="0"/>
        <w:adjustRightInd w:val="0"/>
        <w:jc w:val="both"/>
        <w:rPr>
          <w:rFonts w:ascii="Courier New" w:hAnsi="Courier New" w:cs="Courier New"/>
          <w:lang w:val="es" w:eastAsia="es-CO"/>
        </w:rPr>
      </w:pPr>
      <w:r w:rsidRPr="00786605">
        <w:rPr>
          <w:rFonts w:ascii="Courier New" w:hAnsi="Courier New" w:cs="Courier New"/>
          <w:lang w:val="es" w:eastAsia="es-CO"/>
        </w:rPr>
        <w:t xml:space="preserve"> </w:t>
      </w:r>
    </w:p>
    <w:p w14:paraId="68E843F5" w14:textId="31EE3AFB" w:rsidR="009D10CE" w:rsidRDefault="009D10CE" w:rsidP="009D10CE">
      <w:pPr>
        <w:suppressAutoHyphens w:val="0"/>
        <w:autoSpaceDE w:val="0"/>
        <w:adjustRightInd w:val="0"/>
        <w:jc w:val="both"/>
        <w:rPr>
          <w:rFonts w:ascii="Courier New" w:hAnsi="Courier New" w:cs="Courier New"/>
          <w:lang w:eastAsia="es-CO"/>
        </w:rPr>
      </w:pPr>
      <w:r w:rsidRPr="00786605">
        <w:rPr>
          <w:rFonts w:ascii="Courier New" w:hAnsi="Courier New" w:cs="Courier New"/>
          <w:lang w:eastAsia="es-CO"/>
        </w:rPr>
        <w:t xml:space="preserve">En Bogotá, D.C. en día y hora señalados, por tratarse de hechos enmarcados en el </w:t>
      </w:r>
      <w:r>
        <w:rPr>
          <w:rFonts w:ascii="Courier New" w:hAnsi="Courier New" w:cs="Courier New"/>
          <w:lang w:eastAsia="es-CO"/>
        </w:rPr>
        <w:t>Artículo 92</w:t>
      </w:r>
      <w:r w:rsidRPr="0078660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786605">
        <w:rPr>
          <w:rFonts w:ascii="Courier New" w:hAnsi="Courier New" w:cs="Courier New"/>
          <w:b/>
          <w:lang w:eastAsia="es-CO"/>
        </w:rPr>
        <w:t>,</w:t>
      </w:r>
      <w:r w:rsidRPr="00786605">
        <w:rPr>
          <w:rFonts w:ascii="Courier New" w:hAnsi="Courier New" w:cs="Courier New"/>
          <w:lang w:eastAsia="es-CO"/>
        </w:rPr>
        <w:t xml:space="preserve"> </w:t>
      </w:r>
      <w:r>
        <w:rPr>
          <w:rFonts w:ascii="Courier New" w:hAnsi="Courier New" w:cs="Courier New"/>
          <w:lang w:eastAsia="es-CO"/>
        </w:rPr>
        <w:t xml:space="preserve">se deja constancia que comparece a la misma </w:t>
      </w:r>
      <w:r w:rsidR="001B6484">
        <w:rPr>
          <w:rFonts w:ascii="Courier New" w:hAnsi="Courier New" w:cs="Courier New"/>
          <w:lang w:eastAsia="es-CO"/>
        </w:rPr>
        <w:t>el señor JUAN CAMILO JARAMILLO VELASQUEZ, identificado con la cédula de ciudadanía 19355861, teléfono 3108604288 y correo electrónico juancjaramillo@gmail.com</w:t>
      </w:r>
    </w:p>
    <w:p w14:paraId="3183F495" w14:textId="77777777" w:rsidR="009D10CE" w:rsidRDefault="009D10CE" w:rsidP="009D10CE">
      <w:pPr>
        <w:suppressAutoHyphens w:val="0"/>
        <w:autoSpaceDE w:val="0"/>
        <w:adjustRightInd w:val="0"/>
        <w:jc w:val="both"/>
        <w:rPr>
          <w:rFonts w:ascii="Courier New" w:hAnsi="Courier New" w:cs="Courier New"/>
          <w:lang w:eastAsia="es-CO"/>
        </w:rPr>
      </w:pPr>
    </w:p>
    <w:p w14:paraId="2E4AC528" w14:textId="00A6AFAB" w:rsidR="009D10CE" w:rsidRDefault="009D10CE" w:rsidP="009D10CE">
      <w:pPr>
        <w:suppressAutoHyphens w:val="0"/>
        <w:autoSpaceDE w:val="0"/>
        <w:adjustRightInd w:val="0"/>
        <w:jc w:val="both"/>
        <w:rPr>
          <w:rFonts w:ascii="Courier New" w:hAnsi="Courier New" w:cs="Courier New"/>
          <w:lang w:eastAsia="es-CO"/>
        </w:rPr>
      </w:pPr>
      <w:r>
        <w:rPr>
          <w:rFonts w:ascii="Courier New" w:hAnsi="Courier New" w:cs="Courier New"/>
          <w:lang w:eastAsia="es-CO"/>
        </w:rPr>
        <w:t>Se le concede el uso de la palabra al querellado, quien manifiesta “</w:t>
      </w:r>
      <w:r w:rsidR="001B6484">
        <w:rPr>
          <w:rFonts w:ascii="Courier New" w:hAnsi="Courier New" w:cs="Courier New"/>
          <w:lang w:eastAsia="es-CO"/>
        </w:rPr>
        <w:t>La queja básica es que existe un establecimiento de comercio en la UPZ 14 sector 1, cuyo destino único es vivienda y supongo que el establecimiento de comercio no cuenta con ninguno de los permisos para funcionar como establecimiento de comercio”</w:t>
      </w:r>
    </w:p>
    <w:p w14:paraId="15ADEDF1" w14:textId="142F3670" w:rsidR="004B502C" w:rsidRDefault="004B502C" w:rsidP="009D10CE">
      <w:pPr>
        <w:suppressAutoHyphens w:val="0"/>
        <w:autoSpaceDE w:val="0"/>
        <w:adjustRightInd w:val="0"/>
        <w:jc w:val="both"/>
        <w:rPr>
          <w:rFonts w:ascii="Courier New" w:hAnsi="Courier New" w:cs="Courier New"/>
          <w:lang w:eastAsia="es-CO"/>
        </w:rPr>
      </w:pPr>
    </w:p>
    <w:p w14:paraId="7414BE1F"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Históricamente, se llevaban a cabo una serie de procesos que se llamaban “Juicios de Policía” los cuales eran verdaderos procesos civiles pero llevados a cabo por los inspectores de Policía, y por otro lado, los demás procesos que se surtieran de acuerdo a la normatividad anterior (Decreto Ley 1355 de 1970). Ahora bien, la Ley 1801 de 2016 enmarcó dos (2) tipos de acciones por las cuales se inicia el aparato policivo, por un lado las quejas policivas y por otro lado las querellas policivas. En este sentido, las querellas policivas son el resultado de la transformación de los juicios de policía conocidos antes, y todo lo demás, se llevaría por quejas policivas. Esto es importante señalarlo para su respuesta, ya que las querellas policivas contenidas en el Titulo VII de la Ley 1801 de 2016, han sido reconocidas jurisprudencialmente como procesos donde el inspector de policía “administra justicia” y por ende esta revestido de jurisdicción, es decir, el inspector de policía en estos casos está fungiendo como un juez de la Republica por cuanto hay una parte querellante que acciona el aparato y requiere que se proteja un derecho suyo, por otro lado tenemos un querellado que debe estar determinado en la querella y quien presuntamente está causando una perturbación, y en la mitad, está el Inspector de Policía que bajo el procedimiento único policivo “imparte justicia”.</w:t>
      </w:r>
    </w:p>
    <w:p w14:paraId="5ACE9150"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41A99330"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Ahora bien, en las quejas policivas (Procesos de urbanismo, actividad económica, espacio público, etc) el inspector de policía no está revestido de esa “jurisdicción” y por lo tanto sus decisiones no son las de impartir justicia, si no por el contrario, el Inspector de Policía en las quejas policivas “aplica la norma”. En este sentido, no se imparte justicia por que a diferencia del caso anterior el Inspector de Policía no está en la mitad (como un Juez de la República) verificando un problema entre dos partes, sino que, si hay mérito, el Estado a través del Inspector de Policía desplaza a la parte quejosa y se hace cargo de oficio de continuar el proceso hasta la decisión final de aplicar la norma, puesto que el resultado de esos temas no arañe a la órbita personal de un vecino o un ciudadano, si a la orbita de toda la comunidad, de toda la ciudadanía, que se verían representados por el mismo Estado.</w:t>
      </w:r>
    </w:p>
    <w:p w14:paraId="21806C36"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56C409F0"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lastRenderedPageBreak/>
        <w:t>Todo lo anterior no nace del capricho del suscrito inspector, ya que en decisión en sede de tutela No. 1100140091062025-00075-00 de fecha 08 de abril de 2025 proferida por el Juzgado 106 penal Municipal con Función de Conocimiento de Bogotá, se estableció lo siguiente:</w:t>
      </w:r>
    </w:p>
    <w:p w14:paraId="39BE307A"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50568E90"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“Ahora bien, teniendo en cuenta que si bien es actor ha indicado la presunta vulneración de sus derechos contra la decisión que pone fin en el proceso policivo número 2023593490106746E, el cual fue adelantado en atención a la queja interpuesta por el mismo en calidad de copropietario del Conjunto Residencial Modelia Club, ante la modificación del uso de una parte de la Zona Común, mediante la cual se procedió a demoler un Golfito y construir una cancha de Baloncesto y Microfútbol, queja que pretendía investigar la presunta infracción urbanista ante la ausencia de licencia.</w:t>
      </w:r>
    </w:p>
    <w:p w14:paraId="23A806C7"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0018B951"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Por lo tanto, si bien es cierto indico ser residente del conjunto, el cual</w:t>
      </w:r>
    </w:p>
    <w:p w14:paraId="4F8A14AB"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se rige por las normas de propiedad horizontal, como bien lo señalo la accionada el señor OSPITIA HEREDIA, no se encuentra legitimado para actuar</w:t>
      </w:r>
    </w:p>
    <w:p w14:paraId="7F47BF75"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en calidad de parte dentro del proceso policivo en tanto que si bien es cierto advirtió a la autoridad sobre posible incumplimientos por parte de la administración a la una infracción urbanística, sin embargo esto no le otorga la calidad de parte dentro del proceso para se le permita ejercer como tal dentro de la actuación, aunado no se logra evidenciar cual es la vulneración a sus derechos fundamentales el hecho de que una vez culminada la investigación, una vez adelantado respectivo tramite, se haya emitido una decisión mediante la cual se indicó que no se demostró la infracción urbanística que había considerado ocurría, con la demolición del golfito y el cambio de uso a una cancha de Baloncesto.”</w:t>
      </w:r>
    </w:p>
    <w:p w14:paraId="7E88E316"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647CBF4C"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(Negrillas y Subrayas fuera de texto)</w:t>
      </w:r>
    </w:p>
    <w:p w14:paraId="20C3ADA3"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0DE916B1"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O como también lo advirtió, en sede de apelación, la Dirección Para la Gestión Administrativa Especial de Policía, mediante Providencia 0026 del 20 de Enero de 2023 dentro del expediente policivo No. 20206144490111027E, en la cual rechazo un recurso de apelación por falta de legitimidad del quejoso, donde estableció:</w:t>
      </w:r>
    </w:p>
    <w:p w14:paraId="42183AEC"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36995989"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340CA287"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Sin embargo, el que se haya iniciado por solicitud de un quejoso, quién por disposición legal tiene la oportunidad para exponer sus argumentos frente el presunto comportamiento contrario a la convivencia, incluso solicitar la práctica de pruebas, tal circunstancia no lo habilita para recurrir la decisión adoptada por la autoridad de policía, dado que esta deviene de una función administrativa a partir de la relación entre el Estado y el ciudadano que desarrolla la actividad comercial, puesto que se está frente a un poder unilateral de policía que en garantía del orden público debe asegurar el cumplimiento de los fines del Estado.</w:t>
      </w:r>
    </w:p>
    <w:p w14:paraId="63C3F300"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6F4E3EA8"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Así las cosas, si bien la apelante a través de su apoderado ejerce como administradora del conjunto residencial que presuntamente se ve afectado con 1a actividad económica objeto de esta acción policiva, dicha condición de ninguna manera le otorga legitimidad para intervenir en calidad de parte, toda vez que dentro de las actuaciones policivas los intereses de la comunidad están garantizados con la intervención del Estado, en este caso a través de la compe1encia que le otorga la ley a la Inspección 1l A Distrital de Policía.”</w:t>
      </w:r>
    </w:p>
    <w:p w14:paraId="27C6B64F"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0D4CB12B"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(Negrillas y Subrayas fuera de texto)</w:t>
      </w:r>
    </w:p>
    <w:p w14:paraId="52358880"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6AC27415" w14:textId="77777777" w:rsidR="004B502C" w:rsidRP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 xml:space="preserve"> </w:t>
      </w:r>
    </w:p>
    <w:p w14:paraId="40EC44D0" w14:textId="4D8C8C16" w:rsidR="004B502C" w:rsidRDefault="004B502C" w:rsidP="004B502C">
      <w:pPr>
        <w:suppressAutoHyphens w:val="0"/>
        <w:autoSpaceDE w:val="0"/>
        <w:adjustRightInd w:val="0"/>
        <w:jc w:val="both"/>
        <w:rPr>
          <w:rFonts w:ascii="Courier New" w:hAnsi="Courier New" w:cs="Courier New"/>
          <w:lang w:eastAsia="es-CO"/>
        </w:rPr>
      </w:pPr>
      <w:r w:rsidRPr="004B502C">
        <w:rPr>
          <w:rFonts w:ascii="Courier New" w:hAnsi="Courier New" w:cs="Courier New"/>
          <w:lang w:eastAsia="es-CO"/>
        </w:rPr>
        <w:t>Para concluir, los quejosos de acuerdo al artículo 223° de la ley 1801 de 2016, si no son anónimos, si son identificables, y si concurren a la audiencia, deben ser escuchados en argumentos, pero no son parte procesal del proceso, que puedan conciliar, transigir, desistir incluso presentar recursos, puesto como se expuso, es el Estado quien verificará si el querellado realizó un comportamiento contrario a la convivencia y si de acuerdo a los principios del artículo 8°  ibídem es meritorio de una, varias o ninguna medida correctiva.</w:t>
      </w:r>
    </w:p>
    <w:p w14:paraId="23E71730" w14:textId="70D79884" w:rsidR="004B502C" w:rsidRDefault="004B502C" w:rsidP="004B502C">
      <w:pPr>
        <w:suppressAutoHyphens w:val="0"/>
        <w:autoSpaceDE w:val="0"/>
        <w:adjustRightInd w:val="0"/>
        <w:jc w:val="both"/>
        <w:rPr>
          <w:rFonts w:ascii="Courier New" w:hAnsi="Courier New" w:cs="Courier New"/>
          <w:lang w:eastAsia="es-CO"/>
        </w:rPr>
      </w:pPr>
    </w:p>
    <w:p w14:paraId="72482506" w14:textId="5707FD7C" w:rsidR="004B502C" w:rsidRDefault="00D812AD" w:rsidP="009D10CE">
      <w:pPr>
        <w:suppressAutoHyphens w:val="0"/>
        <w:autoSpaceDE w:val="0"/>
        <w:adjustRightInd w:val="0"/>
        <w:jc w:val="both"/>
        <w:rPr>
          <w:rFonts w:ascii="Courier New" w:hAnsi="Courier New" w:cs="Courier New"/>
          <w:lang w:eastAsia="es-CO"/>
        </w:rPr>
      </w:pPr>
      <w:r>
        <w:rPr>
          <w:rFonts w:ascii="Courier New" w:hAnsi="Courier New" w:cs="Courier New"/>
          <w:lang w:eastAsia="es-CO"/>
        </w:rPr>
        <w:lastRenderedPageBreak/>
        <w:t>Por lo anteriormente expuesto,</w:t>
      </w:r>
      <w:r w:rsidR="004B502C">
        <w:rPr>
          <w:rFonts w:ascii="Courier New" w:hAnsi="Courier New" w:cs="Courier New"/>
          <w:lang w:eastAsia="es-CO"/>
        </w:rPr>
        <w:t xml:space="preserve"> se excluye del expediente al señor JUAN CAMILO JARAMILLO VELASQUEZ identificado con la cédula de ciudadanía 19355861, en el presente asunto y se continuará el trámite de oficio.</w:t>
      </w:r>
    </w:p>
    <w:p w14:paraId="253AA8EA" w14:textId="01760B1D" w:rsidR="003117D8" w:rsidRDefault="003117D8" w:rsidP="009D10CE">
      <w:pPr>
        <w:suppressAutoHyphens w:val="0"/>
        <w:autoSpaceDE w:val="0"/>
        <w:adjustRightInd w:val="0"/>
        <w:jc w:val="both"/>
        <w:rPr>
          <w:rFonts w:ascii="Courier New" w:hAnsi="Courier New" w:cs="Courier New"/>
          <w:lang w:eastAsia="es-CO"/>
        </w:rPr>
      </w:pPr>
    </w:p>
    <w:p w14:paraId="2894FD73" w14:textId="06C0652E" w:rsidR="003117D8" w:rsidRDefault="003117D8" w:rsidP="009D10CE">
      <w:pPr>
        <w:suppressAutoHyphens w:val="0"/>
        <w:autoSpaceDE w:val="0"/>
        <w:adjustRightInd w:val="0"/>
        <w:jc w:val="both"/>
        <w:rPr>
          <w:rFonts w:ascii="Courier New" w:hAnsi="Courier New" w:cs="Courier New"/>
          <w:lang w:eastAsia="es-CO"/>
        </w:rPr>
      </w:pPr>
      <w:r>
        <w:rPr>
          <w:rFonts w:ascii="Courier New" w:hAnsi="Courier New" w:cs="Courier New"/>
          <w:lang w:eastAsia="es-CO"/>
        </w:rPr>
        <w:t>Denota el Desp</w:t>
      </w:r>
      <w:r w:rsidR="00D812AD">
        <w:rPr>
          <w:rFonts w:ascii="Courier New" w:hAnsi="Courier New" w:cs="Courier New"/>
          <w:lang w:eastAsia="es-CO"/>
        </w:rPr>
        <w:t>acho que se requiere vincular a la</w:t>
      </w:r>
      <w:r>
        <w:rPr>
          <w:rFonts w:ascii="Courier New" w:hAnsi="Courier New" w:cs="Courier New"/>
          <w:lang w:eastAsia="es-CO"/>
        </w:rPr>
        <w:t xml:space="preserve"> administración del Conjunto Residencial Bosque Medina para indagar sobre la condición del predio ubicado en el interior de la Carrera 7 N° 132 – 10 que se realizará en el Despacho del suscrito Inspector. Sírvase oficiar por Secretaría al administrador del Conjunto Bosque Medina de la Carrera 7 N° 132 – 10</w:t>
      </w:r>
    </w:p>
    <w:p w14:paraId="75966E4D" w14:textId="7F2E4D22" w:rsidR="003117D8" w:rsidRDefault="003117D8" w:rsidP="009D10CE">
      <w:pPr>
        <w:suppressAutoHyphens w:val="0"/>
        <w:autoSpaceDE w:val="0"/>
        <w:adjustRightInd w:val="0"/>
        <w:jc w:val="both"/>
        <w:rPr>
          <w:rFonts w:ascii="Courier New" w:hAnsi="Courier New" w:cs="Courier New"/>
          <w:lang w:eastAsia="es-CO"/>
        </w:rPr>
      </w:pPr>
    </w:p>
    <w:p w14:paraId="2E520EDC" w14:textId="4688AF80" w:rsidR="003117D8" w:rsidRDefault="003117D8" w:rsidP="009D10CE">
      <w:pPr>
        <w:suppressAutoHyphens w:val="0"/>
        <w:autoSpaceDE w:val="0"/>
        <w:adjustRightInd w:val="0"/>
        <w:jc w:val="both"/>
        <w:rPr>
          <w:rFonts w:ascii="Courier New" w:hAnsi="Courier New" w:cs="Courier New"/>
          <w:lang w:eastAsia="es-CO"/>
        </w:rPr>
      </w:pPr>
      <w:r>
        <w:rPr>
          <w:rFonts w:ascii="Courier New" w:hAnsi="Courier New" w:cs="Courier New"/>
          <w:lang w:eastAsia="es-CO"/>
        </w:rPr>
        <w:t>De igual manera se realizará Inspección ocular en la próxima diligencia realizada por el Inspector de Policía al establecimiento de Comercio denominado PET SHOP, según el quejoso ubicado dentro de la Carrera 7 N° 132 – 10, en acompañamiento de la Policía Nacional.</w:t>
      </w:r>
    </w:p>
    <w:p w14:paraId="503F8442" w14:textId="42B9E266" w:rsidR="00F61485" w:rsidRDefault="00F61485" w:rsidP="009D10CE">
      <w:pPr>
        <w:suppressAutoHyphens w:val="0"/>
        <w:autoSpaceDE w:val="0"/>
        <w:adjustRightInd w:val="0"/>
        <w:jc w:val="both"/>
        <w:rPr>
          <w:rFonts w:ascii="Courier New" w:hAnsi="Courier New" w:cs="Courier New"/>
          <w:lang w:eastAsia="es-CO"/>
        </w:rPr>
      </w:pPr>
    </w:p>
    <w:p w14:paraId="362E20D2" w14:textId="3C8E41D5" w:rsidR="00F61485" w:rsidRDefault="003117D8" w:rsidP="009D10CE">
      <w:pPr>
        <w:suppressAutoHyphens w:val="0"/>
        <w:autoSpaceDE w:val="0"/>
        <w:adjustRightInd w:val="0"/>
        <w:jc w:val="both"/>
        <w:rPr>
          <w:rFonts w:ascii="Courier New" w:hAnsi="Courier New" w:cs="Courier New"/>
          <w:lang w:eastAsia="es-CO"/>
        </w:rPr>
      </w:pPr>
      <w:r>
        <w:rPr>
          <w:rFonts w:ascii="Courier New" w:hAnsi="Courier New" w:cs="Courier New"/>
          <w:lang w:eastAsia="es-CO"/>
        </w:rPr>
        <w:t>Se hace necesario sea elaborado informe técnico</w:t>
      </w:r>
      <w:r w:rsidR="00D70919">
        <w:rPr>
          <w:rFonts w:ascii="Courier New" w:hAnsi="Courier New" w:cs="Courier New"/>
          <w:lang w:eastAsia="es-CO"/>
        </w:rPr>
        <w:t xml:space="preserve"> en donde se realice la revisión interna del Conjunto Bosque Medina y disponga si puede funcionar el establecimiento de comercio dedicado al cuidado de los animales denominado PET SHOP por el quejoso SAMASATI.</w:t>
      </w:r>
    </w:p>
    <w:p w14:paraId="057A5EE2" w14:textId="77777777" w:rsidR="009D10CE" w:rsidRDefault="009D10CE" w:rsidP="009D10CE">
      <w:pPr>
        <w:suppressAutoHyphens w:val="0"/>
        <w:autoSpaceDE w:val="0"/>
        <w:adjustRightInd w:val="0"/>
        <w:jc w:val="both"/>
        <w:rPr>
          <w:rFonts w:ascii="Courier New" w:hAnsi="Courier New" w:cs="Courier New"/>
          <w:lang w:eastAsia="es-CO"/>
        </w:rPr>
      </w:pPr>
    </w:p>
    <w:p w14:paraId="1374A612" w14:textId="77777777" w:rsidR="009D10CE" w:rsidRDefault="009D10CE" w:rsidP="009D10CE">
      <w:pPr>
        <w:suppressAutoHyphens w:val="0"/>
        <w:autoSpaceDE w:val="0"/>
        <w:adjustRightInd w:val="0"/>
        <w:jc w:val="both"/>
        <w:rPr>
          <w:rFonts w:ascii="Courier New" w:hAnsi="Courier New" w:cs="Courier New"/>
          <w:lang w:eastAsia="es-CO"/>
        </w:rPr>
      </w:pPr>
    </w:p>
    <w:p w14:paraId="7D13C698" w14:textId="2B01A4C0" w:rsidR="009D10CE" w:rsidRPr="00786605" w:rsidRDefault="009D10CE" w:rsidP="009D10CE">
      <w:pPr>
        <w:suppressAutoHyphens w:val="0"/>
        <w:autoSpaceDE w:val="0"/>
        <w:adjustRightInd w:val="0"/>
        <w:jc w:val="both"/>
        <w:rPr>
          <w:rFonts w:ascii="Courier New" w:hAnsi="Courier New" w:cs="Courier New"/>
          <w:lang w:eastAsia="es-CO"/>
        </w:rPr>
      </w:pPr>
      <w:r w:rsidRPr="00786605">
        <w:rPr>
          <w:rFonts w:ascii="Courier New" w:hAnsi="Courier New" w:cs="Courier New"/>
          <w:lang w:eastAsia="es-CO"/>
        </w:rPr>
        <w:t xml:space="preserve">Por lo anterior este Despacho </w:t>
      </w:r>
      <w:r w:rsidRPr="00786605">
        <w:rPr>
          <w:rFonts w:ascii="Courier New" w:hAnsi="Courier New" w:cs="Courier New"/>
          <w:b/>
          <w:bCs/>
          <w:lang w:eastAsia="es-CO"/>
        </w:rPr>
        <w:t>DISPONE</w:t>
      </w:r>
      <w:r w:rsidRPr="00786605">
        <w:rPr>
          <w:rFonts w:ascii="Courier New" w:hAnsi="Courier New" w:cs="Courier New"/>
          <w:lang w:eastAsia="es-CO"/>
        </w:rPr>
        <w:t xml:space="preserve"> lo siguiente: </w:t>
      </w:r>
      <w:r w:rsidRPr="00786605">
        <w:rPr>
          <w:rFonts w:ascii="Courier New" w:hAnsi="Courier New" w:cs="Courier New"/>
          <w:b/>
          <w:bCs/>
          <w:lang w:eastAsia="es-CO"/>
        </w:rPr>
        <w:t xml:space="preserve">PRIMERO: </w:t>
      </w:r>
      <w:r w:rsidR="004B502C">
        <w:rPr>
          <w:rFonts w:ascii="Courier New" w:hAnsi="Courier New" w:cs="Courier New"/>
          <w:lang w:eastAsia="es-CO"/>
        </w:rPr>
        <w:t>Suspender la presente diligencia para ser reanudada el día 24 de Noviembre de 2025 a las 09:00 am, fecha en la cual se llevará a cabo inspección ocular en el sitio del establecimiento de Comercio.</w:t>
      </w:r>
      <w:r>
        <w:rPr>
          <w:rFonts w:ascii="Courier New" w:hAnsi="Courier New" w:cs="Courier New"/>
          <w:lang w:eastAsia="es-CO"/>
        </w:rPr>
        <w:t xml:space="preserve"> </w:t>
      </w:r>
      <w:r>
        <w:rPr>
          <w:rFonts w:ascii="Courier New" w:hAnsi="Courier New" w:cs="Courier New"/>
          <w:b/>
          <w:lang w:eastAsia="es-CO"/>
        </w:rPr>
        <w:t>SEGUNDO</w:t>
      </w:r>
      <w:r w:rsidRPr="00B47A77">
        <w:rPr>
          <w:rFonts w:ascii="Courier New" w:hAnsi="Courier New" w:cs="Courier New"/>
          <w:b/>
          <w:lang w:eastAsia="es-CO"/>
        </w:rPr>
        <w:t>:</w:t>
      </w:r>
      <w:r>
        <w:rPr>
          <w:rFonts w:ascii="Courier New" w:hAnsi="Courier New" w:cs="Courier New"/>
          <w:lang w:eastAsia="es-CO"/>
        </w:rPr>
        <w:t xml:space="preserve"> </w:t>
      </w:r>
      <w:r w:rsidR="004B502C">
        <w:rPr>
          <w:rFonts w:ascii="Courier New" w:hAnsi="Courier New" w:cs="Courier New"/>
          <w:lang w:eastAsia="es-CO"/>
        </w:rPr>
        <w:t>Ordenar al profesional adscrito al Despacho realice informe técnico en donde indique si el establecimiento de Comercio SAMASATI ubicado dentro de la Carrera 7 N° 132 – 10 puede funcionar allí.</w:t>
      </w:r>
      <w:r>
        <w:rPr>
          <w:rFonts w:ascii="Courier New" w:hAnsi="Courier New" w:cs="Courier New"/>
          <w:lang w:eastAsia="es-CO"/>
        </w:rPr>
        <w:t xml:space="preserve"> </w:t>
      </w:r>
      <w:r>
        <w:rPr>
          <w:rFonts w:ascii="Courier New" w:hAnsi="Courier New" w:cs="Courier New"/>
          <w:b/>
          <w:lang w:eastAsia="es-CO"/>
        </w:rPr>
        <w:t>TERCERO</w:t>
      </w:r>
      <w:r>
        <w:rPr>
          <w:rFonts w:ascii="Courier New" w:hAnsi="Courier New" w:cs="Courier New"/>
          <w:b/>
          <w:bCs/>
          <w:lang w:eastAsia="es-CO"/>
        </w:rPr>
        <w:t xml:space="preserve">: </w:t>
      </w:r>
      <w:r w:rsidR="004B502C">
        <w:rPr>
          <w:rFonts w:ascii="Courier New" w:hAnsi="Courier New" w:cs="Courier New"/>
          <w:lang w:eastAsia="es-CO"/>
        </w:rPr>
        <w:t xml:space="preserve">Vincular al administrador </w:t>
      </w:r>
      <w:r w:rsidR="000F3EA6">
        <w:rPr>
          <w:rFonts w:ascii="Courier New" w:hAnsi="Courier New" w:cs="Courier New"/>
          <w:lang w:eastAsia="es-CO"/>
        </w:rPr>
        <w:t>del Conjunto Residencial Bosque Medina ubicado en la Carrera 7 N° 132 – 10 para que se haga presente en la próxima diligencia de inspección ocular.</w:t>
      </w:r>
      <w:r w:rsidR="00A2352E">
        <w:rPr>
          <w:rFonts w:ascii="Courier New" w:hAnsi="Courier New" w:cs="Courier New"/>
          <w:b/>
          <w:bCs/>
          <w:lang w:eastAsia="es-CO"/>
        </w:rPr>
        <w:t xml:space="preserve"> </w:t>
      </w:r>
      <w:r w:rsidR="00A2352E" w:rsidRPr="00A2352E">
        <w:rPr>
          <w:rFonts w:ascii="Courier New" w:hAnsi="Courier New" w:cs="Courier New"/>
          <w:b/>
          <w:bCs/>
          <w:lang w:eastAsia="es-CO"/>
        </w:rPr>
        <w:t>CUARTO</w:t>
      </w:r>
      <w:r w:rsidR="00A2352E">
        <w:rPr>
          <w:rFonts w:ascii="Courier New" w:hAnsi="Courier New" w:cs="Courier New"/>
          <w:lang w:eastAsia="es-CO"/>
        </w:rPr>
        <w:t xml:space="preserve">: </w:t>
      </w:r>
      <w:r w:rsidR="000F3EA6">
        <w:rPr>
          <w:rFonts w:ascii="Courier New" w:hAnsi="Courier New" w:cs="Courier New"/>
          <w:lang w:eastAsia="es-CO"/>
        </w:rPr>
        <w:t xml:space="preserve">Por Secretaría citar a la administradora al correo </w:t>
      </w:r>
      <w:hyperlink r:id="rId11" w:history="1">
        <w:r w:rsidR="000F3EA6" w:rsidRPr="00864FF7">
          <w:rPr>
            <w:rStyle w:val="Hipervnculo"/>
            <w:rFonts w:ascii="Courier New" w:hAnsi="Courier New" w:cs="Courier New"/>
            <w:lang w:eastAsia="es-CO"/>
          </w:rPr>
          <w:t>quirogamarthalucia@gmail.com</w:t>
        </w:r>
      </w:hyperlink>
      <w:r w:rsidR="000F3EA6">
        <w:rPr>
          <w:rFonts w:ascii="Courier New" w:hAnsi="Courier New" w:cs="Courier New"/>
          <w:lang w:eastAsia="es-CO"/>
        </w:rPr>
        <w:t xml:space="preserve"> </w:t>
      </w:r>
      <w:r w:rsidR="000F3EA6" w:rsidRPr="000F3EA6">
        <w:rPr>
          <w:rFonts w:ascii="Courier New" w:hAnsi="Courier New" w:cs="Courier New"/>
          <w:b/>
          <w:lang w:eastAsia="es-CO"/>
        </w:rPr>
        <w:t>QUINTO:</w:t>
      </w:r>
      <w:r w:rsidR="000F3EA6">
        <w:rPr>
          <w:rFonts w:ascii="Courier New" w:hAnsi="Courier New" w:cs="Courier New"/>
          <w:lang w:eastAsia="es-CO"/>
        </w:rPr>
        <w:t xml:space="preserve"> Desvincular al señor JUAN CAMILO JARAMILLO VELASQUEZ, identificado con la cédula de ciudadanía 19355861 en su calidad de quejoso, para continuar la actuación de oficio </w:t>
      </w:r>
      <w:r w:rsidR="000F3EA6" w:rsidRPr="000F3EA6">
        <w:rPr>
          <w:rFonts w:ascii="Courier New" w:hAnsi="Courier New" w:cs="Courier New"/>
          <w:b/>
          <w:lang w:eastAsia="es-CO"/>
        </w:rPr>
        <w:t>SEXTO:</w:t>
      </w:r>
      <w:r w:rsidR="000F3EA6">
        <w:rPr>
          <w:rFonts w:ascii="Courier New" w:hAnsi="Courier New" w:cs="Courier New"/>
          <w:lang w:eastAsia="es-CO"/>
        </w:rPr>
        <w:t xml:space="preserve"> </w:t>
      </w:r>
      <w:r>
        <w:rPr>
          <w:rFonts w:ascii="Courier New" w:hAnsi="Courier New" w:cs="Courier New"/>
          <w:lang w:eastAsia="es-CO"/>
        </w:rPr>
        <w:t>Contra la presente decisión no procede la interposición de recurso alguno.</w:t>
      </w:r>
      <w:r w:rsidRPr="00786605">
        <w:rPr>
          <w:rFonts w:ascii="Courier New" w:hAnsi="Courier New" w:cs="Courier New"/>
          <w:lang w:eastAsia="es-CO"/>
        </w:rPr>
        <w:t xml:space="preserve"> </w:t>
      </w:r>
    </w:p>
    <w:p w14:paraId="7AB6AF0D" w14:textId="77777777" w:rsidR="009D10CE" w:rsidRDefault="009D10CE" w:rsidP="009D10CE">
      <w:pPr>
        <w:suppressAutoHyphens w:val="0"/>
        <w:autoSpaceDE w:val="0"/>
        <w:adjustRightInd w:val="0"/>
        <w:jc w:val="both"/>
        <w:rPr>
          <w:rFonts w:ascii="Courier New" w:hAnsi="Courier New" w:cs="Courier New"/>
          <w:lang w:eastAsia="es-CO"/>
        </w:rPr>
      </w:pPr>
    </w:p>
    <w:p w14:paraId="4D666D0C" w14:textId="77777777" w:rsidR="009D10CE" w:rsidRPr="00786605" w:rsidRDefault="009D10CE" w:rsidP="009D10CE">
      <w:pPr>
        <w:suppressAutoHyphens w:val="0"/>
        <w:autoSpaceDE w:val="0"/>
        <w:adjustRightInd w:val="0"/>
        <w:jc w:val="both"/>
        <w:rPr>
          <w:rFonts w:ascii="Courier New" w:hAnsi="Courier New" w:cs="Courier New"/>
          <w:lang w:eastAsia="es-CO"/>
        </w:rPr>
      </w:pPr>
      <w:r w:rsidRPr="00786605">
        <w:rPr>
          <w:rFonts w:ascii="Courier New" w:hAnsi="Courier New" w:cs="Courier New"/>
          <w:lang w:eastAsia="es-CO"/>
        </w:rPr>
        <w:t xml:space="preserve">Notifíquese y cúmplase </w:t>
      </w:r>
    </w:p>
    <w:p w14:paraId="6D7251C7" w14:textId="77777777" w:rsidR="009D10CE" w:rsidRDefault="009D10CE" w:rsidP="009D10CE">
      <w:pPr>
        <w:suppressAutoHyphens w:val="0"/>
        <w:autoSpaceDE w:val="0"/>
        <w:adjustRightInd w:val="0"/>
        <w:jc w:val="both"/>
        <w:rPr>
          <w:rFonts w:ascii="Courier New" w:hAnsi="Courier New" w:cs="Courier New"/>
          <w:lang w:eastAsia="es-CO"/>
        </w:rPr>
      </w:pPr>
    </w:p>
    <w:p w14:paraId="55B83920" w14:textId="77777777" w:rsidR="009D10CE" w:rsidRPr="00786605" w:rsidRDefault="009D10CE" w:rsidP="009D10CE">
      <w:pPr>
        <w:suppressAutoHyphens w:val="0"/>
        <w:autoSpaceDE w:val="0"/>
        <w:adjustRightInd w:val="0"/>
        <w:jc w:val="both"/>
        <w:rPr>
          <w:rFonts w:ascii="Courier New" w:hAnsi="Courier New" w:cs="Courier New"/>
          <w:lang w:eastAsia="es-CO"/>
        </w:rPr>
      </w:pPr>
    </w:p>
    <w:p w14:paraId="177467F4" w14:textId="06EB6691" w:rsidR="009D10CE" w:rsidRDefault="009D10CE" w:rsidP="009D10CE">
      <w:pPr>
        <w:suppressAutoHyphens w:val="0"/>
        <w:autoSpaceDE w:val="0"/>
        <w:adjustRightInd w:val="0"/>
        <w:jc w:val="center"/>
        <w:rPr>
          <w:rFonts w:ascii="Courier New" w:hAnsi="Courier New" w:cs="Courier New"/>
          <w:noProof/>
          <w:lang w:val="es-CO" w:eastAsia="es-CO"/>
        </w:rPr>
      </w:pPr>
    </w:p>
    <w:p w14:paraId="686DFA4B" w14:textId="77777777" w:rsidR="00A2352E" w:rsidRPr="00786605" w:rsidRDefault="00A2352E" w:rsidP="009D10CE">
      <w:pPr>
        <w:suppressAutoHyphens w:val="0"/>
        <w:autoSpaceDE w:val="0"/>
        <w:adjustRightInd w:val="0"/>
        <w:jc w:val="center"/>
        <w:rPr>
          <w:rFonts w:ascii="Courier New" w:hAnsi="Courier New" w:cs="Courier New"/>
          <w:lang w:eastAsia="es-CO"/>
        </w:rPr>
      </w:pPr>
    </w:p>
    <w:p w14:paraId="67C4C19F" w14:textId="77777777" w:rsidR="009D10CE" w:rsidRPr="00786605" w:rsidRDefault="009D10CE" w:rsidP="009D10CE">
      <w:pPr>
        <w:suppressAutoHyphens w:val="0"/>
        <w:autoSpaceDE w:val="0"/>
        <w:adjustRightInd w:val="0"/>
        <w:jc w:val="center"/>
        <w:rPr>
          <w:rFonts w:ascii="Courier New" w:hAnsi="Courier New" w:cs="Courier New"/>
          <w:b/>
          <w:bCs/>
          <w:lang w:eastAsia="es-CO"/>
        </w:rPr>
      </w:pPr>
      <w:r w:rsidRPr="00786605">
        <w:rPr>
          <w:rFonts w:ascii="Courier New" w:hAnsi="Courier New" w:cs="Courier New"/>
          <w:b/>
          <w:bCs/>
          <w:lang w:eastAsia="es-CO"/>
        </w:rPr>
        <w:t>JUAN CARLOS GUARIN FERRER</w:t>
      </w:r>
    </w:p>
    <w:p w14:paraId="0244E3A2" w14:textId="6B2E2BAE" w:rsidR="009D10CE" w:rsidRDefault="009D10CE" w:rsidP="009D10CE">
      <w:pPr>
        <w:suppressAutoHyphens w:val="0"/>
        <w:autoSpaceDE w:val="0"/>
        <w:adjustRightInd w:val="0"/>
        <w:jc w:val="center"/>
        <w:rPr>
          <w:rFonts w:ascii="Courier New" w:hAnsi="Courier New" w:cs="Courier New"/>
          <w:b/>
          <w:bCs/>
          <w:lang w:eastAsia="es-CO"/>
        </w:rPr>
      </w:pPr>
      <w:r w:rsidRPr="00786605">
        <w:rPr>
          <w:rFonts w:ascii="Courier New" w:hAnsi="Courier New" w:cs="Courier New"/>
          <w:b/>
          <w:bCs/>
          <w:lang w:eastAsia="es-CO"/>
        </w:rPr>
        <w:t xml:space="preserve">Inspector </w:t>
      </w:r>
      <w:r w:rsidR="00A2352E">
        <w:rPr>
          <w:rFonts w:ascii="Courier New" w:hAnsi="Courier New" w:cs="Courier New"/>
          <w:b/>
          <w:bCs/>
          <w:lang w:eastAsia="es-CO"/>
        </w:rPr>
        <w:t>1A</w:t>
      </w:r>
      <w:r w:rsidRPr="00786605">
        <w:rPr>
          <w:rFonts w:ascii="Courier New" w:hAnsi="Courier New" w:cs="Courier New"/>
          <w:b/>
          <w:bCs/>
          <w:lang w:eastAsia="es-CO"/>
        </w:rPr>
        <w:t xml:space="preserve"> Local de Policía</w:t>
      </w:r>
    </w:p>
    <w:p w14:paraId="27DD5C6D" w14:textId="77777777" w:rsidR="009D10CE" w:rsidRDefault="009D10CE" w:rsidP="009D10CE">
      <w:pPr>
        <w:suppressAutoHyphens w:val="0"/>
        <w:autoSpaceDE w:val="0"/>
        <w:adjustRightInd w:val="0"/>
        <w:jc w:val="center"/>
        <w:rPr>
          <w:rFonts w:ascii="Courier New" w:hAnsi="Courier New" w:cs="Courier New"/>
          <w:b/>
          <w:bCs/>
          <w:lang w:eastAsia="es-CO"/>
        </w:rPr>
      </w:pPr>
    </w:p>
    <w:p w14:paraId="722F7945" w14:textId="77777777" w:rsidR="009D10CE" w:rsidRDefault="009D10CE" w:rsidP="009D10CE">
      <w:pPr>
        <w:suppressAutoHyphens w:val="0"/>
        <w:autoSpaceDE w:val="0"/>
        <w:adjustRightInd w:val="0"/>
        <w:jc w:val="center"/>
        <w:rPr>
          <w:rFonts w:ascii="Courier New" w:hAnsi="Courier New" w:cs="Courier New"/>
          <w:b/>
          <w:bCs/>
          <w:lang w:eastAsia="es-CO"/>
        </w:rPr>
      </w:pPr>
    </w:p>
    <w:p w14:paraId="18CC81EA" w14:textId="77777777" w:rsidR="00A2352E" w:rsidRDefault="00A2352E" w:rsidP="009D10CE">
      <w:pPr>
        <w:suppressAutoHyphens w:val="0"/>
        <w:autoSpaceDE w:val="0"/>
        <w:adjustRightInd w:val="0"/>
        <w:jc w:val="center"/>
        <w:rPr>
          <w:rFonts w:ascii="Courier New" w:hAnsi="Courier New" w:cs="Courier New"/>
          <w:b/>
          <w:bCs/>
          <w:lang w:eastAsia="es-CO"/>
        </w:rPr>
      </w:pPr>
    </w:p>
    <w:p w14:paraId="224C3B56" w14:textId="77777777" w:rsidR="009D10CE" w:rsidRDefault="009D10CE" w:rsidP="009D10CE">
      <w:pPr>
        <w:suppressAutoHyphens w:val="0"/>
        <w:autoSpaceDE w:val="0"/>
        <w:adjustRightInd w:val="0"/>
        <w:jc w:val="center"/>
        <w:rPr>
          <w:rFonts w:ascii="Courier New" w:hAnsi="Courier New" w:cs="Courier New"/>
          <w:b/>
          <w:bCs/>
          <w:lang w:eastAsia="es-CO"/>
        </w:rPr>
      </w:pPr>
    </w:p>
    <w:p w14:paraId="618D220A" w14:textId="77777777" w:rsidR="009D10CE" w:rsidRDefault="009D10CE" w:rsidP="009D10CE">
      <w:pPr>
        <w:suppressAutoHyphens w:val="0"/>
        <w:autoSpaceDE w:val="0"/>
        <w:adjustRightInd w:val="0"/>
        <w:jc w:val="center"/>
        <w:rPr>
          <w:rFonts w:ascii="Courier New" w:hAnsi="Courier New" w:cs="Courier New"/>
          <w:b/>
          <w:bCs/>
          <w:lang w:eastAsia="es-CO"/>
        </w:rPr>
      </w:pPr>
    </w:p>
    <w:p w14:paraId="1FBC84EB" w14:textId="5369B58B" w:rsidR="009D10CE" w:rsidRDefault="000F3EA6" w:rsidP="009D10CE">
      <w:pPr>
        <w:suppressAutoHyphens w:val="0"/>
        <w:autoSpaceDE w:val="0"/>
        <w:adjustRightInd w:val="0"/>
        <w:jc w:val="center"/>
        <w:rPr>
          <w:rFonts w:ascii="Courier New" w:hAnsi="Courier New" w:cs="Courier New"/>
          <w:b/>
          <w:bCs/>
          <w:lang w:eastAsia="es-CO"/>
        </w:rPr>
      </w:pPr>
      <w:r>
        <w:rPr>
          <w:rFonts w:ascii="Courier New" w:hAnsi="Courier New" w:cs="Courier New"/>
          <w:b/>
          <w:bCs/>
          <w:lang w:eastAsia="es-CO"/>
        </w:rPr>
        <w:t>JUAN CAMILO JARAMILLO VELASQUEZ</w:t>
      </w:r>
    </w:p>
    <w:p w14:paraId="1E43E345" w14:textId="5F78C653" w:rsidR="009D10CE" w:rsidRDefault="000F3EA6" w:rsidP="009D10CE">
      <w:pPr>
        <w:suppressAutoHyphens w:val="0"/>
        <w:autoSpaceDE w:val="0"/>
        <w:adjustRightInd w:val="0"/>
        <w:jc w:val="center"/>
        <w:rPr>
          <w:rFonts w:ascii="Courier New" w:hAnsi="Courier New" w:cs="Courier New"/>
          <w:b/>
          <w:bCs/>
          <w:lang w:eastAsia="es-CO"/>
        </w:rPr>
      </w:pPr>
      <w:r>
        <w:rPr>
          <w:rFonts w:ascii="Courier New" w:hAnsi="Courier New" w:cs="Courier New"/>
          <w:b/>
          <w:bCs/>
          <w:lang w:eastAsia="es-CO"/>
        </w:rPr>
        <w:t>C.C. 19355861</w:t>
      </w:r>
    </w:p>
    <w:p w14:paraId="2D7294E0" w14:textId="77777777" w:rsidR="009D10CE" w:rsidRDefault="009D10CE" w:rsidP="009D10CE">
      <w:pPr>
        <w:suppressAutoHyphens w:val="0"/>
        <w:autoSpaceDE w:val="0"/>
        <w:adjustRightInd w:val="0"/>
        <w:jc w:val="center"/>
        <w:rPr>
          <w:rFonts w:ascii="Courier New" w:hAnsi="Courier New" w:cs="Courier New"/>
          <w:b/>
          <w:bCs/>
          <w:lang w:eastAsia="es-CO"/>
        </w:rPr>
      </w:pPr>
    </w:p>
    <w:p w14:paraId="1FC621CE" w14:textId="77777777" w:rsidR="009D10CE" w:rsidRDefault="009D10CE" w:rsidP="009D10CE">
      <w:pPr>
        <w:suppressAutoHyphens w:val="0"/>
        <w:autoSpaceDE w:val="0"/>
        <w:adjustRightInd w:val="0"/>
        <w:jc w:val="center"/>
        <w:rPr>
          <w:rFonts w:ascii="Courier New" w:hAnsi="Courier New" w:cs="Courier New"/>
          <w:b/>
          <w:bCs/>
          <w:lang w:eastAsia="es-CO"/>
        </w:rPr>
      </w:pPr>
    </w:p>
    <w:p w14:paraId="0F0B99CE" w14:textId="77777777" w:rsidR="009D10CE" w:rsidRPr="00786605" w:rsidRDefault="009D10CE" w:rsidP="009D10CE">
      <w:pPr>
        <w:suppressAutoHyphens w:val="0"/>
        <w:autoSpaceDE w:val="0"/>
        <w:adjustRightInd w:val="0"/>
        <w:rPr>
          <w:rFonts w:ascii="Courier New" w:hAnsi="Courier New" w:cs="Courier New"/>
          <w:lang w:val="es" w:eastAsia="es-CO"/>
        </w:rPr>
      </w:pPr>
    </w:p>
    <w:p w14:paraId="7F02850B" w14:textId="2B4D75B1" w:rsidR="00777ED3" w:rsidRPr="00CF41E3" w:rsidRDefault="00777ED3" w:rsidP="00CF41E3"/>
    <w:sectPr w:rsidR="00777ED3" w:rsidRPr="00CF41E3"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FD0E4" w14:textId="77777777" w:rsidR="00BE24A8" w:rsidRDefault="00BE24A8" w:rsidP="00777ED3">
      <w:r>
        <w:separator/>
      </w:r>
    </w:p>
  </w:endnote>
  <w:endnote w:type="continuationSeparator" w:id="0">
    <w:p w14:paraId="1B62580D" w14:textId="77777777" w:rsidR="00BE24A8" w:rsidRDefault="00BE24A8"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MS Gothic"/>
    <w:charset w:val="00"/>
    <w:family w:val="auto"/>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0F3EA6" w:rsidRDefault="000F3EA6">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0F3EA6" w:rsidRDefault="000F3EA6" w:rsidP="006F3BF7">
                          <w:pPr>
                            <w:rPr>
                              <w:rFonts w:ascii="Arial" w:hAnsi="Arial" w:cs="Arial"/>
                              <w:sz w:val="16"/>
                              <w:szCs w:val="16"/>
                              <w:lang w:val="es-MX"/>
                            </w:rPr>
                          </w:pPr>
                        </w:p>
                        <w:p w14:paraId="191BFEEC" w14:textId="77777777" w:rsidR="000F3EA6" w:rsidRDefault="000F3EA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0F3EA6" w:rsidRDefault="000F3EA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0F3EA6" w:rsidRDefault="000F3EA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0F3EA6" w:rsidRDefault="000F3EA6"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0F3EA6" w:rsidRDefault="000F3EA6" w:rsidP="006F3BF7">
                    <w:pPr>
                      <w:rPr>
                        <w:rFonts w:ascii="Arial" w:hAnsi="Arial" w:cs="Arial"/>
                        <w:sz w:val="16"/>
                        <w:szCs w:val="16"/>
                        <w:lang w:val="es-MX"/>
                      </w:rPr>
                    </w:pPr>
                  </w:p>
                  <w:p w14:paraId="191BFEEC" w14:textId="77777777" w:rsidR="000F3EA6" w:rsidRDefault="000F3EA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0F3EA6" w:rsidRDefault="000F3EA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0F3EA6" w:rsidRDefault="000F3EA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0F3EA6" w:rsidRDefault="000F3EA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0F3EA6" w:rsidRPr="004D40FF" w:rsidRDefault="000F3EA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0F3EA6" w:rsidRDefault="000F3EA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0F3EA6" w:rsidRPr="00C25786" w:rsidRDefault="000F3EA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0F3EA6" w:rsidRPr="00220545" w:rsidRDefault="000F3EA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0F3EA6" w:rsidRPr="003A7387" w:rsidRDefault="000F3EA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0F3EA6" w:rsidRPr="003A7387" w:rsidRDefault="000F3EA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0F3EA6" w:rsidRDefault="000F3EA6">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0F3EA6" w:rsidRPr="004D40FF" w:rsidRDefault="000F3EA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0F3EA6" w:rsidRDefault="000F3EA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0F3EA6" w:rsidRPr="00C25786" w:rsidRDefault="000F3EA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0F3EA6" w:rsidRPr="00220545" w:rsidRDefault="000F3EA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0F3EA6" w:rsidRPr="003A7387" w:rsidRDefault="000F3EA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0F3EA6" w:rsidRPr="003A7387" w:rsidRDefault="000F3EA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0F3EA6" w:rsidRDefault="000F3EA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A9CB1" w14:textId="77777777" w:rsidR="00BE24A8" w:rsidRDefault="00BE24A8" w:rsidP="00777ED3">
      <w:r>
        <w:separator/>
      </w:r>
    </w:p>
  </w:footnote>
  <w:footnote w:type="continuationSeparator" w:id="0">
    <w:p w14:paraId="64D694B4" w14:textId="77777777" w:rsidR="00BE24A8" w:rsidRDefault="00BE24A8" w:rsidP="00777E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0F3EA6" w:rsidRDefault="000F3EA6">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0F3EA6" w:rsidRDefault="000F3EA6">
    <w:pPr>
      <w:pStyle w:val="Encabezamiento"/>
      <w:rPr>
        <w:lang w:eastAsia="es-CO"/>
      </w:rPr>
    </w:pPr>
  </w:p>
  <w:p w14:paraId="5B085ADE" w14:textId="77777777" w:rsidR="000F3EA6" w:rsidRDefault="000F3EA6">
    <w:pPr>
      <w:pStyle w:val="Encabezamiento"/>
      <w:rPr>
        <w:lang w:eastAsia="es-CO"/>
      </w:rPr>
    </w:pPr>
  </w:p>
  <w:p w14:paraId="6A92E251" w14:textId="77777777" w:rsidR="000F3EA6" w:rsidRDefault="000F3EA6">
    <w:pPr>
      <w:pStyle w:val="Encabezamiento"/>
      <w:rPr>
        <w:lang w:eastAsia="es-CO"/>
      </w:rPr>
    </w:pPr>
  </w:p>
  <w:p w14:paraId="20013E4E" w14:textId="77777777" w:rsidR="000F3EA6" w:rsidRDefault="000F3EA6">
    <w:pPr>
      <w:pStyle w:val="Encabezamiento"/>
      <w:rPr>
        <w:lang w:eastAsia="es-CO"/>
      </w:rPr>
    </w:pPr>
  </w:p>
  <w:p w14:paraId="6ABFF9FE" w14:textId="7A056BB8" w:rsidR="000F3EA6" w:rsidRPr="00EB6AA9" w:rsidRDefault="000F3EA6"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FF0AD8">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FF0AD8">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66C"/>
    <w:multiLevelType w:val="hybridMultilevel"/>
    <w:tmpl w:val="C6D8DF2C"/>
    <w:lvl w:ilvl="0" w:tplc="D1E4D958">
      <w:start w:val="6"/>
      <w:numFmt w:val="bullet"/>
      <w:lvlText w:val="-"/>
      <w:lvlJc w:val="left"/>
      <w:pPr>
        <w:ind w:left="720" w:hanging="360"/>
      </w:pPr>
      <w:rPr>
        <w:rFonts w:ascii="Courier New" w:eastAsia="Times New Roman"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39FA"/>
    <w:rsid w:val="00004ABE"/>
    <w:rsid w:val="0000782F"/>
    <w:rsid w:val="00025AD5"/>
    <w:rsid w:val="000461DE"/>
    <w:rsid w:val="00097CAF"/>
    <w:rsid w:val="000B1D44"/>
    <w:rsid w:val="000F3EA6"/>
    <w:rsid w:val="0010547D"/>
    <w:rsid w:val="00112683"/>
    <w:rsid w:val="00124D40"/>
    <w:rsid w:val="00131990"/>
    <w:rsid w:val="00133230"/>
    <w:rsid w:val="00157716"/>
    <w:rsid w:val="00185E48"/>
    <w:rsid w:val="00193997"/>
    <w:rsid w:val="001B6484"/>
    <w:rsid w:val="002158E2"/>
    <w:rsid w:val="00237754"/>
    <w:rsid w:val="0024337E"/>
    <w:rsid w:val="0025208D"/>
    <w:rsid w:val="002E1240"/>
    <w:rsid w:val="003117D8"/>
    <w:rsid w:val="00350C0F"/>
    <w:rsid w:val="00384FB9"/>
    <w:rsid w:val="003A1EA1"/>
    <w:rsid w:val="003B0E02"/>
    <w:rsid w:val="00400829"/>
    <w:rsid w:val="0044692C"/>
    <w:rsid w:val="00446D9C"/>
    <w:rsid w:val="00480858"/>
    <w:rsid w:val="004B502C"/>
    <w:rsid w:val="004C0A03"/>
    <w:rsid w:val="004D40FF"/>
    <w:rsid w:val="004D72F6"/>
    <w:rsid w:val="004E0C64"/>
    <w:rsid w:val="004E4525"/>
    <w:rsid w:val="0050391C"/>
    <w:rsid w:val="0056359A"/>
    <w:rsid w:val="005A499D"/>
    <w:rsid w:val="005F7C69"/>
    <w:rsid w:val="006021BE"/>
    <w:rsid w:val="00610A25"/>
    <w:rsid w:val="006E6592"/>
    <w:rsid w:val="006F3BF7"/>
    <w:rsid w:val="007251CB"/>
    <w:rsid w:val="00775098"/>
    <w:rsid w:val="00777ED3"/>
    <w:rsid w:val="00790D34"/>
    <w:rsid w:val="007B725A"/>
    <w:rsid w:val="007C6BD6"/>
    <w:rsid w:val="007D0E18"/>
    <w:rsid w:val="008105B7"/>
    <w:rsid w:val="00812578"/>
    <w:rsid w:val="00815FF9"/>
    <w:rsid w:val="008C2ACF"/>
    <w:rsid w:val="008D7849"/>
    <w:rsid w:val="00905060"/>
    <w:rsid w:val="00911934"/>
    <w:rsid w:val="009212D0"/>
    <w:rsid w:val="009422BD"/>
    <w:rsid w:val="0098504E"/>
    <w:rsid w:val="009D10CE"/>
    <w:rsid w:val="00A033DB"/>
    <w:rsid w:val="00A16457"/>
    <w:rsid w:val="00A22801"/>
    <w:rsid w:val="00A2352E"/>
    <w:rsid w:val="00A27EE4"/>
    <w:rsid w:val="00A41519"/>
    <w:rsid w:val="00A71D2E"/>
    <w:rsid w:val="00A771C9"/>
    <w:rsid w:val="00A80E25"/>
    <w:rsid w:val="00AA3942"/>
    <w:rsid w:val="00AC7EEA"/>
    <w:rsid w:val="00AF2299"/>
    <w:rsid w:val="00B03B1D"/>
    <w:rsid w:val="00B14E47"/>
    <w:rsid w:val="00B66881"/>
    <w:rsid w:val="00B8550A"/>
    <w:rsid w:val="00BB0DB8"/>
    <w:rsid w:val="00BB0E39"/>
    <w:rsid w:val="00BB5B4F"/>
    <w:rsid w:val="00BD323D"/>
    <w:rsid w:val="00BE24A8"/>
    <w:rsid w:val="00BF2080"/>
    <w:rsid w:val="00C34529"/>
    <w:rsid w:val="00C6766C"/>
    <w:rsid w:val="00C76FF9"/>
    <w:rsid w:val="00C91C5D"/>
    <w:rsid w:val="00CC31A6"/>
    <w:rsid w:val="00CD17AB"/>
    <w:rsid w:val="00CF2BA7"/>
    <w:rsid w:val="00CF41E3"/>
    <w:rsid w:val="00D0227B"/>
    <w:rsid w:val="00D03DD8"/>
    <w:rsid w:val="00D334A5"/>
    <w:rsid w:val="00D35863"/>
    <w:rsid w:val="00D37534"/>
    <w:rsid w:val="00D64B4D"/>
    <w:rsid w:val="00D66045"/>
    <w:rsid w:val="00D70919"/>
    <w:rsid w:val="00D812AD"/>
    <w:rsid w:val="00D82F0F"/>
    <w:rsid w:val="00DA7A5F"/>
    <w:rsid w:val="00DB6ABF"/>
    <w:rsid w:val="00E64A51"/>
    <w:rsid w:val="00EA059D"/>
    <w:rsid w:val="00EB6AA9"/>
    <w:rsid w:val="00ED1CA0"/>
    <w:rsid w:val="00ED5BA5"/>
    <w:rsid w:val="00EF7B28"/>
    <w:rsid w:val="00F47255"/>
    <w:rsid w:val="00F52BC4"/>
    <w:rsid w:val="00F61485"/>
    <w:rsid w:val="00F636C2"/>
    <w:rsid w:val="00FC7D92"/>
    <w:rsid w:val="00FF0A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paragraph" w:styleId="Ttulo2">
    <w:name w:val="heading 2"/>
    <w:basedOn w:val="Normal"/>
    <w:next w:val="Normal"/>
    <w:link w:val="Ttulo2Car"/>
    <w:uiPriority w:val="9"/>
    <w:unhideWhenUsed/>
    <w:qFormat/>
    <w:rsid w:val="00CF41E3"/>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39"/>
    <w:rsid w:val="00D64B4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F41E3"/>
    <w:rPr>
      <w:rFonts w:asciiTheme="majorHAnsi" w:eastAsiaTheme="majorEastAsia" w:hAnsiTheme="majorHAnsi" w:cstheme="majorBidi"/>
      <w:color w:val="365F91" w:themeColor="accent1" w:themeShade="BF"/>
      <w:sz w:val="26"/>
      <w:szCs w:val="26"/>
      <w:lang w:val="es-ES" w:bidi="ar-SA"/>
    </w:rPr>
  </w:style>
  <w:style w:type="character" w:customStyle="1" w:styleId="UnresolvedMention">
    <w:name w:val="Unresolved Mention"/>
    <w:basedOn w:val="Fuentedeprrafopredeter"/>
    <w:uiPriority w:val="99"/>
    <w:semiHidden/>
    <w:unhideWhenUsed/>
    <w:rsid w:val="00A23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2054845589">
      <w:bodyDiv w:val="1"/>
      <w:marLeft w:val="0"/>
      <w:marRight w:val="0"/>
      <w:marTop w:val="0"/>
      <w:marBottom w:val="0"/>
      <w:divBdr>
        <w:top w:val="none" w:sz="0" w:space="0" w:color="auto"/>
        <w:left w:val="none" w:sz="0" w:space="0" w:color="auto"/>
        <w:bottom w:val="none" w:sz="0" w:space="0" w:color="auto"/>
        <w:right w:val="none" w:sz="0" w:space="0" w:color="auto"/>
      </w:divBdr>
      <w:divsChild>
        <w:div w:id="2068261333">
          <w:marLeft w:val="708"/>
          <w:marRight w:val="0"/>
          <w:marTop w:val="0"/>
          <w:marBottom w:val="0"/>
          <w:divBdr>
            <w:top w:val="none" w:sz="0" w:space="0" w:color="auto"/>
            <w:left w:val="none" w:sz="0" w:space="0" w:color="auto"/>
            <w:bottom w:val="none" w:sz="0" w:space="0" w:color="auto"/>
            <w:right w:val="none" w:sz="0" w:space="0" w:color="auto"/>
          </w:divBdr>
        </w:div>
        <w:div w:id="1834368841">
          <w:marLeft w:val="708"/>
          <w:marRight w:val="0"/>
          <w:marTop w:val="0"/>
          <w:marBottom w:val="0"/>
          <w:divBdr>
            <w:top w:val="none" w:sz="0" w:space="0" w:color="auto"/>
            <w:left w:val="none" w:sz="0" w:space="0" w:color="auto"/>
            <w:bottom w:val="none" w:sz="0" w:space="0" w:color="auto"/>
            <w:right w:val="none" w:sz="0" w:space="0" w:color="auto"/>
          </w:divBdr>
        </w:div>
        <w:div w:id="1872986040">
          <w:marLeft w:val="1416"/>
          <w:marRight w:val="0"/>
          <w:marTop w:val="0"/>
          <w:marBottom w:val="0"/>
          <w:divBdr>
            <w:top w:val="none" w:sz="0" w:space="0" w:color="auto"/>
            <w:left w:val="none" w:sz="0" w:space="0" w:color="auto"/>
            <w:bottom w:val="none" w:sz="0" w:space="0" w:color="auto"/>
            <w:right w:val="none" w:sz="0" w:space="0" w:color="auto"/>
          </w:divBdr>
        </w:div>
        <w:div w:id="1856571236">
          <w:marLeft w:val="1416"/>
          <w:marRight w:val="0"/>
          <w:marTop w:val="0"/>
          <w:marBottom w:val="0"/>
          <w:divBdr>
            <w:top w:val="none" w:sz="0" w:space="0" w:color="auto"/>
            <w:left w:val="none" w:sz="0" w:space="0" w:color="auto"/>
            <w:bottom w:val="none" w:sz="0" w:space="0" w:color="auto"/>
            <w:right w:val="none" w:sz="0" w:space="0" w:color="auto"/>
          </w:divBdr>
        </w:div>
        <w:div w:id="227113570">
          <w:marLeft w:val="1416"/>
          <w:marRight w:val="0"/>
          <w:marTop w:val="0"/>
          <w:marBottom w:val="0"/>
          <w:divBdr>
            <w:top w:val="none" w:sz="0" w:space="0" w:color="auto"/>
            <w:left w:val="none" w:sz="0" w:space="0" w:color="auto"/>
            <w:bottom w:val="none" w:sz="0" w:space="0" w:color="auto"/>
            <w:right w:val="none" w:sz="0" w:space="0" w:color="auto"/>
          </w:divBdr>
        </w:div>
        <w:div w:id="898243254">
          <w:marLeft w:val="1416"/>
          <w:marRight w:val="0"/>
          <w:marTop w:val="0"/>
          <w:marBottom w:val="0"/>
          <w:divBdr>
            <w:top w:val="none" w:sz="0" w:space="0" w:color="auto"/>
            <w:left w:val="none" w:sz="0" w:space="0" w:color="auto"/>
            <w:bottom w:val="none" w:sz="0" w:space="0" w:color="auto"/>
            <w:right w:val="none" w:sz="0" w:space="0" w:color="auto"/>
          </w:divBdr>
        </w:div>
        <w:div w:id="1268808486">
          <w:marLeft w:val="1416"/>
          <w:marRight w:val="0"/>
          <w:marTop w:val="0"/>
          <w:marBottom w:val="0"/>
          <w:divBdr>
            <w:top w:val="none" w:sz="0" w:space="0" w:color="auto"/>
            <w:left w:val="none" w:sz="0" w:space="0" w:color="auto"/>
            <w:bottom w:val="none" w:sz="0" w:space="0" w:color="auto"/>
            <w:right w:val="none" w:sz="0" w:space="0" w:color="auto"/>
          </w:divBdr>
        </w:div>
        <w:div w:id="15008882">
          <w:marLeft w:val="1416"/>
          <w:marRight w:val="0"/>
          <w:marTop w:val="0"/>
          <w:marBottom w:val="0"/>
          <w:divBdr>
            <w:top w:val="none" w:sz="0" w:space="0" w:color="auto"/>
            <w:left w:val="none" w:sz="0" w:space="0" w:color="auto"/>
            <w:bottom w:val="none" w:sz="0" w:space="0" w:color="auto"/>
            <w:right w:val="none" w:sz="0" w:space="0" w:color="auto"/>
          </w:divBdr>
        </w:div>
        <w:div w:id="42607780">
          <w:marLeft w:val="1416"/>
          <w:marRight w:val="0"/>
          <w:marTop w:val="0"/>
          <w:marBottom w:val="0"/>
          <w:divBdr>
            <w:top w:val="none" w:sz="0" w:space="0" w:color="auto"/>
            <w:left w:val="none" w:sz="0" w:space="0" w:color="auto"/>
            <w:bottom w:val="none" w:sz="0" w:space="0" w:color="auto"/>
            <w:right w:val="none" w:sz="0" w:space="0" w:color="auto"/>
          </w:divBdr>
        </w:div>
        <w:div w:id="1147940560">
          <w:marLeft w:val="1416"/>
          <w:marRight w:val="0"/>
          <w:marTop w:val="0"/>
          <w:marBottom w:val="0"/>
          <w:divBdr>
            <w:top w:val="none" w:sz="0" w:space="0" w:color="auto"/>
            <w:left w:val="none" w:sz="0" w:space="0" w:color="auto"/>
            <w:bottom w:val="none" w:sz="0" w:space="0" w:color="auto"/>
            <w:right w:val="none" w:sz="0" w:space="0" w:color="auto"/>
          </w:divBdr>
        </w:div>
        <w:div w:id="2099713953">
          <w:marLeft w:val="1416"/>
          <w:marRight w:val="0"/>
          <w:marTop w:val="0"/>
          <w:marBottom w:val="0"/>
          <w:divBdr>
            <w:top w:val="none" w:sz="0" w:space="0" w:color="auto"/>
            <w:left w:val="none" w:sz="0" w:space="0" w:color="auto"/>
            <w:bottom w:val="none" w:sz="0" w:space="0" w:color="auto"/>
            <w:right w:val="none" w:sz="0" w:space="0" w:color="auto"/>
          </w:divBdr>
        </w:div>
        <w:div w:id="2125035652">
          <w:marLeft w:val="0"/>
          <w:marRight w:val="0"/>
          <w:marTop w:val="0"/>
          <w:marBottom w:val="0"/>
          <w:divBdr>
            <w:top w:val="none" w:sz="0" w:space="0" w:color="auto"/>
            <w:left w:val="none" w:sz="0" w:space="0" w:color="auto"/>
            <w:bottom w:val="none" w:sz="0" w:space="0" w:color="auto"/>
            <w:right w:val="none" w:sz="0" w:space="0" w:color="auto"/>
          </w:divBdr>
        </w:div>
        <w:div w:id="437219041">
          <w:marLeft w:val="1416"/>
          <w:marRight w:val="0"/>
          <w:marTop w:val="0"/>
          <w:marBottom w:val="0"/>
          <w:divBdr>
            <w:top w:val="none" w:sz="0" w:space="0" w:color="auto"/>
            <w:left w:val="none" w:sz="0" w:space="0" w:color="auto"/>
            <w:bottom w:val="none" w:sz="0" w:space="0" w:color="auto"/>
            <w:right w:val="none" w:sz="0" w:space="0" w:color="auto"/>
          </w:divBdr>
        </w:div>
        <w:div w:id="1480920538">
          <w:marLeft w:val="1416"/>
          <w:marRight w:val="0"/>
          <w:marTop w:val="0"/>
          <w:marBottom w:val="0"/>
          <w:divBdr>
            <w:top w:val="none" w:sz="0" w:space="0" w:color="auto"/>
            <w:left w:val="none" w:sz="0" w:space="0" w:color="auto"/>
            <w:bottom w:val="none" w:sz="0" w:space="0" w:color="auto"/>
            <w:right w:val="none" w:sz="0" w:space="0" w:color="auto"/>
          </w:divBdr>
        </w:div>
        <w:div w:id="2142066811">
          <w:marLeft w:val="1416"/>
          <w:marRight w:val="0"/>
          <w:marTop w:val="0"/>
          <w:marBottom w:val="0"/>
          <w:divBdr>
            <w:top w:val="none" w:sz="0" w:space="0" w:color="auto"/>
            <w:left w:val="none" w:sz="0" w:space="0" w:color="auto"/>
            <w:bottom w:val="none" w:sz="0" w:space="0" w:color="auto"/>
            <w:right w:val="none" w:sz="0" w:space="0" w:color="auto"/>
          </w:divBdr>
        </w:div>
        <w:div w:id="239943962">
          <w:marLeft w:val="0"/>
          <w:marRight w:val="0"/>
          <w:marTop w:val="0"/>
          <w:marBottom w:val="0"/>
          <w:divBdr>
            <w:top w:val="none" w:sz="0" w:space="0" w:color="auto"/>
            <w:left w:val="none" w:sz="0" w:space="0" w:color="auto"/>
            <w:bottom w:val="none" w:sz="0" w:space="0" w:color="auto"/>
            <w:right w:val="none" w:sz="0" w:space="0" w:color="auto"/>
          </w:divBdr>
        </w:div>
        <w:div w:id="535045360">
          <w:marLeft w:val="0"/>
          <w:marRight w:val="0"/>
          <w:marTop w:val="0"/>
          <w:marBottom w:val="0"/>
          <w:divBdr>
            <w:top w:val="none" w:sz="0" w:space="0" w:color="auto"/>
            <w:left w:val="none" w:sz="0" w:space="0" w:color="auto"/>
            <w:bottom w:val="none" w:sz="0" w:space="0" w:color="auto"/>
            <w:right w:val="none" w:sz="0" w:space="0" w:color="auto"/>
          </w:divBdr>
        </w:div>
        <w:div w:id="2009435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quirogamarthalucia@gmai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CE71AB3C-CFE7-43FB-BAA2-28DA730F2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1514</Words>
  <Characters>8332</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Carlos Andres Granada Millan</cp:lastModifiedBy>
  <cp:revision>2</cp:revision>
  <cp:lastPrinted>2025-09-18T15:22:00Z</cp:lastPrinted>
  <dcterms:created xsi:type="dcterms:W3CDTF">2026-01-08T15:27:00Z</dcterms:created>
  <dcterms:modified xsi:type="dcterms:W3CDTF">2026-01-08T15:27:00Z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